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91BA2">
      <w:proofErr w:type="spellStart"/>
      <w:r>
        <w:t>Стр</w:t>
      </w:r>
      <w:proofErr w:type="spellEnd"/>
      <w:r>
        <w:t xml:space="preserve"> 80 подготовиться к диктанту, </w:t>
      </w:r>
      <w:proofErr w:type="spellStart"/>
      <w:r>
        <w:t>стр</w:t>
      </w:r>
      <w:proofErr w:type="spellEnd"/>
      <w:r>
        <w:t xml:space="preserve"> 89 №А перевод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91BA2"/>
    <w:rsid w:val="00C91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>Школа №11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2016-12-16T05:17:00Z</dcterms:created>
  <dcterms:modified xsi:type="dcterms:W3CDTF">2016-12-16T05:18:00Z</dcterms:modified>
</cp:coreProperties>
</file>